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D827" w14:textId="474B4E21" w:rsidR="00BB4180" w:rsidRPr="00794F6E" w:rsidRDefault="00D8537D" w:rsidP="00794F6E">
      <w:pPr>
        <w:pStyle w:val="Title"/>
      </w:pPr>
      <w:r w:rsidRPr="00794F6E">
        <w:t>Guidance</w:t>
      </w:r>
      <w:r w:rsidR="00FC263A" w:rsidRPr="00794F6E">
        <w:t xml:space="preserve"> for referrals or requests for advice (consultations)</w:t>
      </w:r>
    </w:p>
    <w:p w14:paraId="0964C91F" w14:textId="7CF2DE62" w:rsidR="00D8537D" w:rsidRDefault="00D8537D" w:rsidP="00D8537D">
      <w:pPr>
        <w:spacing w:after="0"/>
      </w:pPr>
    </w:p>
    <w:p w14:paraId="2791CB85" w14:textId="2AB87544" w:rsidR="00D8537D" w:rsidRPr="00D8537D" w:rsidRDefault="00D8537D" w:rsidP="00794F6E">
      <w:r w:rsidRPr="00D8537D">
        <w:t>The Local Authority Designated Officer’s primary function is to provide oversight of any investigation into an incident where an allegation of abuse or harm has been made against a professional or volunteer who has contact with children as part of their work or activities.</w:t>
      </w:r>
      <w:r w:rsidRPr="00D8537D">
        <w:br/>
      </w:r>
    </w:p>
    <w:p w14:paraId="1F396D02" w14:textId="7ED2CFF9" w:rsidR="00D8537D" w:rsidRPr="00D8537D" w:rsidRDefault="00D8537D" w:rsidP="00794F6E">
      <w:r w:rsidRPr="00D8537D">
        <w:t xml:space="preserve">It is your responsibility, as an employer or voluntary sector organisation to contact the </w:t>
      </w:r>
      <w:r w:rsidR="00794F6E" w:rsidRPr="00D8537D">
        <w:t>Local Authority Designated Officer</w:t>
      </w:r>
      <w:r w:rsidR="00794F6E" w:rsidRPr="00D8537D" w:rsidDel="0030116E">
        <w:t xml:space="preserve"> </w:t>
      </w:r>
      <w:r w:rsidRPr="00D8537D">
        <w:rPr>
          <w:u w:val="single"/>
        </w:rPr>
        <w:t>within one working day</w:t>
      </w:r>
      <w:r w:rsidRPr="00D8537D">
        <w:t xml:space="preserve"> of an incident arising and prior to any further investigation taking place where it appears that an allegation or concern about a person who works with children, has:</w:t>
      </w:r>
    </w:p>
    <w:p w14:paraId="7917A856" w14:textId="19A0E58E" w:rsidR="00D8537D" w:rsidRPr="00D8537D" w:rsidRDefault="00D8537D" w:rsidP="00794F6E">
      <w:pPr>
        <w:numPr>
          <w:ilvl w:val="0"/>
          <w:numId w:val="3"/>
        </w:numPr>
        <w:ind w:left="340" w:hanging="340"/>
      </w:pPr>
      <w:r w:rsidRPr="00D8537D">
        <w:t xml:space="preserve">Behaved </w:t>
      </w:r>
      <w:r w:rsidR="00E52C3D" w:rsidRPr="00D8537D">
        <w:t xml:space="preserve">or may have behaved </w:t>
      </w:r>
      <w:r w:rsidRPr="00D8537D">
        <w:t>in a way that has harmed or may have harmed a child</w:t>
      </w:r>
    </w:p>
    <w:p w14:paraId="1BA1D771" w14:textId="7167AF65" w:rsidR="00D8537D" w:rsidRPr="00D8537D" w:rsidRDefault="00E52C3D" w:rsidP="00794F6E">
      <w:pPr>
        <w:numPr>
          <w:ilvl w:val="0"/>
          <w:numId w:val="3"/>
        </w:numPr>
        <w:ind w:left="340" w:hanging="340"/>
      </w:pPr>
      <w:r>
        <w:t>C</w:t>
      </w:r>
      <w:r w:rsidR="00D8537D" w:rsidRPr="00D8537D">
        <w:t xml:space="preserve">ommitted </w:t>
      </w:r>
      <w:r w:rsidRPr="00D8537D">
        <w:t xml:space="preserve">or may have </w:t>
      </w:r>
      <w:r>
        <w:t xml:space="preserve">committed </w:t>
      </w:r>
      <w:r w:rsidR="00D8537D" w:rsidRPr="00D8537D">
        <w:t>a criminal offence against or related to a child</w:t>
      </w:r>
    </w:p>
    <w:p w14:paraId="2AD2C89E" w14:textId="42D25202" w:rsidR="00D8537D" w:rsidRPr="00D8537D" w:rsidRDefault="00D8537D" w:rsidP="00794F6E">
      <w:pPr>
        <w:numPr>
          <w:ilvl w:val="0"/>
          <w:numId w:val="3"/>
        </w:numPr>
        <w:ind w:left="340" w:hanging="340"/>
      </w:pPr>
      <w:r w:rsidRPr="00D8537D">
        <w:t xml:space="preserve">Behaved </w:t>
      </w:r>
      <w:r w:rsidR="00E52C3D" w:rsidRPr="00D8537D">
        <w:t xml:space="preserve">or may have behaved </w:t>
      </w:r>
      <w:r w:rsidRPr="00D8537D">
        <w:t xml:space="preserve">towards a child or children in a way that indicates </w:t>
      </w:r>
      <w:r w:rsidR="00794F6E">
        <w:t>they</w:t>
      </w:r>
      <w:r w:rsidRPr="00D8537D">
        <w:t xml:space="preserve"> may pose a risk of harm to children</w:t>
      </w:r>
    </w:p>
    <w:p w14:paraId="73672292" w14:textId="77777777" w:rsidR="00D8537D" w:rsidRPr="00D8537D" w:rsidRDefault="00D8537D" w:rsidP="00794F6E">
      <w:pPr>
        <w:numPr>
          <w:ilvl w:val="0"/>
          <w:numId w:val="3"/>
        </w:numPr>
        <w:ind w:left="340" w:hanging="340"/>
      </w:pPr>
      <w:r w:rsidRPr="00D8537D">
        <w:t>Behaved or may have behaved in a way that indicates they may not be suitable to work with children</w:t>
      </w:r>
      <w:r w:rsidRPr="00D8537D">
        <w:br/>
      </w:r>
    </w:p>
    <w:p w14:paraId="56A63EB0" w14:textId="1B70FE79" w:rsidR="00D8537D" w:rsidRPr="00D8537D" w:rsidRDefault="00D8537D" w:rsidP="00794F6E">
      <w:r w:rsidRPr="00D8537D">
        <w:t>If you have any child protection concerns directly relating to the alleged child victim</w:t>
      </w:r>
      <w:r w:rsidR="00794F6E">
        <w:t xml:space="preserve"> or victims</w:t>
      </w:r>
      <w:r w:rsidRPr="00D8537D">
        <w:t xml:space="preserve">, please contact the </w:t>
      </w:r>
      <w:r>
        <w:t xml:space="preserve">First </w:t>
      </w:r>
      <w:r w:rsidR="0030116E">
        <w:t>Response Team</w:t>
      </w:r>
      <w:r>
        <w:t xml:space="preserve"> on 0117 903 6444</w:t>
      </w:r>
      <w:r w:rsidRPr="00D8537D">
        <w:t>.</w:t>
      </w:r>
      <w:r w:rsidR="0030116E">
        <w:t xml:space="preserve"> </w:t>
      </w:r>
      <w:r w:rsidR="0030116E" w:rsidRPr="0030116E">
        <w:t xml:space="preserve">When </w:t>
      </w:r>
      <w:r w:rsidR="0030116E">
        <w:t>the</w:t>
      </w:r>
      <w:r w:rsidR="0030116E" w:rsidRPr="0030116E">
        <w:t xml:space="preserve"> offices are closed call the Emergency Duty Team on 01454 615 165.</w:t>
      </w:r>
      <w:r w:rsidRPr="00D8537D">
        <w:t xml:space="preserve"> If you have any concerns in relation to a vulnerable adult</w:t>
      </w:r>
      <w:r>
        <w:t xml:space="preserve"> or the professional works with adults, </w:t>
      </w:r>
      <w:r w:rsidRPr="00D8537D">
        <w:t xml:space="preserve">please contact </w:t>
      </w:r>
      <w:r>
        <w:t>Care Direct o</w:t>
      </w:r>
      <w:r w:rsidRPr="00D8537D">
        <w:t xml:space="preserve">n </w:t>
      </w:r>
      <w:r>
        <w:t>0117 922 2700</w:t>
      </w:r>
      <w:r w:rsidRPr="00D8537D">
        <w:t>.</w:t>
      </w:r>
      <w:r w:rsidRPr="00D8537D">
        <w:br/>
      </w:r>
    </w:p>
    <w:p w14:paraId="42BFC552" w14:textId="525C6F34" w:rsidR="00D8537D" w:rsidRPr="00D8537D" w:rsidRDefault="00D8537D" w:rsidP="00794F6E">
      <w:r w:rsidRPr="00D8537D">
        <w:t xml:space="preserve">It is important that the Allegation Referral Form is completed as fully as possible to ensure the </w:t>
      </w:r>
      <w:r w:rsidR="00794F6E" w:rsidRPr="00D8537D">
        <w:t>Local Authority Designated Officer</w:t>
      </w:r>
      <w:r w:rsidR="00794F6E">
        <w:t xml:space="preserve"> </w:t>
      </w:r>
      <w:r w:rsidRPr="00D8537D">
        <w:t>is able to effectively provide appropriate oversight of any investigation</w:t>
      </w:r>
      <w:r w:rsidR="0030116E">
        <w:t>.</w:t>
      </w:r>
      <w:r w:rsidRPr="00D8537D">
        <w:br/>
      </w:r>
    </w:p>
    <w:p w14:paraId="017AEA7D" w14:textId="77777777" w:rsidR="00794F6E" w:rsidRPr="00794F6E" w:rsidRDefault="00D8537D" w:rsidP="00794F6E">
      <w:commentRangeStart w:id="0"/>
      <w:r w:rsidRPr="00794F6E">
        <w:t xml:space="preserve">Information on the Allegation Referral Form can be shared with other agencies as part of the </w:t>
      </w:r>
      <w:proofErr w:type="gramStart"/>
      <w:r w:rsidRPr="00794F6E">
        <w:t>process, unless</w:t>
      </w:r>
      <w:proofErr w:type="gramEnd"/>
      <w:r w:rsidRPr="00794F6E">
        <w:t xml:space="preserve"> this puts an individual at risk of harm or inhibits the investigation of the police or another agency.</w:t>
      </w:r>
    </w:p>
    <w:commentRangeEnd w:id="0"/>
    <w:p w14:paraId="4161DD09" w14:textId="58DF1F7A" w:rsidR="00794F6E" w:rsidRPr="00794F6E" w:rsidRDefault="0030116E" w:rsidP="00794F6E">
      <w:r w:rsidRPr="00794F6E">
        <w:rPr>
          <w:rStyle w:val="CommentReference"/>
        </w:rPr>
        <w:commentReference w:id="0"/>
      </w:r>
    </w:p>
    <w:p w14:paraId="665CFFD3" w14:textId="77777777" w:rsidR="00FC4292" w:rsidRDefault="00794F6E" w:rsidP="00FC4292">
      <w:r w:rsidRPr="00794F6E">
        <w:t xml:space="preserve">Find the referral form and information leaflets about the </w:t>
      </w:r>
      <w:r w:rsidRPr="00D8537D">
        <w:t>Local Authority Designated Officer</w:t>
      </w:r>
      <w:r w:rsidRPr="00794F6E">
        <w:t xml:space="preserve"> and process for employers and employees – </w:t>
      </w:r>
      <w:hyperlink r:id="rId11" w:history="1">
        <w:r w:rsidR="00FC4292">
          <w:rPr>
            <w:rStyle w:val="Hyperlink"/>
          </w:rPr>
          <w:t>LADO Concerns Professionals Bristol Referral Form (bristolsafeguarding.org)</w:t>
        </w:r>
      </w:hyperlink>
    </w:p>
    <w:p w14:paraId="3706AD98" w14:textId="18CF1E1E" w:rsidR="00794F6E" w:rsidRPr="00794F6E" w:rsidRDefault="00794F6E" w:rsidP="00794F6E"/>
    <w:p w14:paraId="0C4A5728" w14:textId="77777777" w:rsidR="00D8537D" w:rsidRDefault="00D8537D" w:rsidP="00794F6E"/>
    <w:sectPr w:rsidR="00D85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lyn CroftsX" w:date="2021-08-13T09:36:00Z" w:initials="MC">
    <w:p w14:paraId="1F123DED" w14:textId="2E7E47BB" w:rsidR="0030116E" w:rsidRDefault="0030116E">
      <w:pPr>
        <w:pStyle w:val="CommentText"/>
      </w:pPr>
      <w:r>
        <w:rPr>
          <w:rStyle w:val="CommentReference"/>
        </w:rPr>
        <w:annotationRef/>
      </w:r>
      <w:r>
        <w:t xml:space="preserve">This is highlighted in yellow – can you please check this information is correct.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123D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0BB9D" w16cex:dateUtc="2021-08-13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123DED" w16cid:durableId="24C0BB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A278" w14:textId="77777777" w:rsidR="00D8537D" w:rsidRDefault="00D8537D" w:rsidP="00D8537D">
      <w:pPr>
        <w:spacing w:after="0" w:line="240" w:lineRule="auto"/>
      </w:pPr>
      <w:r>
        <w:separator/>
      </w:r>
    </w:p>
  </w:endnote>
  <w:endnote w:type="continuationSeparator" w:id="0">
    <w:p w14:paraId="265C35FD" w14:textId="77777777" w:rsidR="00D8537D" w:rsidRDefault="00D8537D" w:rsidP="00D8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5026" w14:textId="77777777" w:rsidR="00D8537D" w:rsidRDefault="00D8537D" w:rsidP="00D8537D">
      <w:pPr>
        <w:spacing w:after="0" w:line="240" w:lineRule="auto"/>
      </w:pPr>
      <w:r>
        <w:separator/>
      </w:r>
    </w:p>
  </w:footnote>
  <w:footnote w:type="continuationSeparator" w:id="0">
    <w:p w14:paraId="6C23D23A" w14:textId="77777777" w:rsidR="00D8537D" w:rsidRDefault="00D8537D" w:rsidP="00D85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B3C"/>
    <w:multiLevelType w:val="hybridMultilevel"/>
    <w:tmpl w:val="E6A0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4886"/>
    <w:multiLevelType w:val="multilevel"/>
    <w:tmpl w:val="F5C0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A30D5"/>
    <w:multiLevelType w:val="multilevel"/>
    <w:tmpl w:val="2D52F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lyn CroftsX">
    <w15:presenceInfo w15:providerId="AD" w15:userId="S::Marilyn.Crofts@bristol.gov.uk::13c4908e-454e-4dd9-bc0f-fffa7f7b6c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7D"/>
    <w:rsid w:val="0030116E"/>
    <w:rsid w:val="005C5302"/>
    <w:rsid w:val="00794F6E"/>
    <w:rsid w:val="00B26C7B"/>
    <w:rsid w:val="00BB4180"/>
    <w:rsid w:val="00D8537D"/>
    <w:rsid w:val="00E52C3D"/>
    <w:rsid w:val="00FC263A"/>
    <w:rsid w:val="00FC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097A70"/>
  <w15:chartTrackingRefBased/>
  <w15:docId w15:val="{3A8354CB-8BF1-4F94-A1B8-C3C4EEE3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3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37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94F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30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istolsafeguarding.org/children/lado-concerns-about-professionals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5" ma:contentTypeDescription="Create a new document." ma:contentTypeScope="" ma:versionID="f7d7c2492b34165239ab3f3472ea4037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af632ec538ccd389f7ef32f5e7693568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613eaaf-083b-45e3-b133-b86271c7ae74}" ma:internalName="TaxCatchAll" ma:showField="CatchAllData" ma:web="a4c675ae-9ba4-4308-97eb-1ec73686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DB04E-724C-4C07-A677-951E04C06901}"/>
</file>

<file path=customXml/itemProps2.xml><?xml version="1.0" encoding="utf-8"?>
<ds:datastoreItem xmlns:ds="http://schemas.openxmlformats.org/officeDocument/2006/customXml" ds:itemID="{2A2557C3-A6C6-49D6-A7EE-D984D6CC5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Hillman</dc:creator>
  <cp:keywords/>
  <dc:description/>
  <cp:lastModifiedBy>Sarah Hillman</cp:lastModifiedBy>
  <cp:revision>2</cp:revision>
  <dcterms:created xsi:type="dcterms:W3CDTF">2022-10-25T15:29:00Z</dcterms:created>
  <dcterms:modified xsi:type="dcterms:W3CDTF">2022-10-25T15:29:00Z</dcterms:modified>
</cp:coreProperties>
</file>